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mail.takaritogep-legsepru.com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mail.takaritogep-legsepru.com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http://mail.takaritogep-legsepru.com/adatvedelem/aszf.php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http://mail.takaritogep-legsepru.com/adatvedelem/ASZF_Letoltes.php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mail.takaritogep-legsepru.com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mail.takaritogep-legsepru.com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mail.takaritogep-legsepru.com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mail.takaritogep-legsepru.com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mail.takaritogep-legsepru.com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mail.takaritogep-legsepru.com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http://mail.takaritogep-legsepru.com/adatvedelem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mail.takaritogep-legsepru.com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